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6ABB" w14:textId="560ABB5C" w:rsidR="000C510D" w:rsidRDefault="000C510D" w:rsidP="000C510D">
      <w:pPr>
        <w:pStyle w:val="Heading1"/>
        <w:spacing w:before="0" w:beforeAutospacing="0" w:after="0" w:afterAutospacing="0" w:line="312" w:lineRule="atLeast"/>
        <w:jc w:val="center"/>
        <w:textAlignment w:val="baseline"/>
        <w:rPr>
          <w:rFonts w:ascii="Open Sans" w:hAnsi="Open Sans" w:cs="Open Sans"/>
          <w:caps/>
          <w:color w:val="222222"/>
          <w:spacing w:val="30"/>
          <w:sz w:val="45"/>
          <w:szCs w:val="45"/>
        </w:rPr>
      </w:pPr>
      <w:r w:rsidRPr="000C510D">
        <w:rPr>
          <w:rFonts w:ascii="Open Sans" w:hAnsi="Open Sans" w:cs="Open Sans"/>
          <w:caps/>
          <w:color w:val="222222"/>
          <w:spacing w:val="30"/>
          <w:sz w:val="45"/>
          <w:szCs w:val="45"/>
          <w:bdr w:val="none" w:sz="0" w:space="0" w:color="auto" w:frame="1"/>
        </w:rPr>
        <w:t>CHAIRMAN’S REPORT 2006</w:t>
      </w:r>
    </w:p>
    <w:p w14:paraId="01527EA0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WIXFORD PARISH COUNCIL</w:t>
      </w:r>
      <w:r>
        <w:rPr>
          <w:rFonts w:ascii="Open Sans" w:hAnsi="Open Sans" w:cs="Open Sans"/>
          <w:color w:val="666666"/>
          <w:sz w:val="20"/>
          <w:szCs w:val="20"/>
        </w:rPr>
        <w:br/>
        <w:t>CHAIRMAN’S ANNUAL REPORT 2006 – 2007</w:t>
      </w:r>
    </w:p>
    <w:p w14:paraId="54D068CF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has had a busy year. This report is a summary of the activities that the Council has undertaken over the last year, April 2006 to March 2007.</w:t>
      </w:r>
    </w:p>
    <w:p w14:paraId="5A51BF3D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Membership</w:t>
      </w:r>
    </w:p>
    <w:p w14:paraId="0D227E00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In January 2007 we were sorry to accept the resignation of Cllr Margaret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Kember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, however in March 2007 we happily welcomed Cllr Lesley Butcher as our Co-Opted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Councillor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>.</w:t>
      </w:r>
    </w:p>
    <w:p w14:paraId="7F487C9F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Clerk</w:t>
      </w:r>
    </w:p>
    <w:p w14:paraId="1AE1C990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Karen Parnell became our Clerk to the Council in July 2006. Karen obtained the Certificate in Local Council Administration in September 2006.</w:t>
      </w:r>
    </w:p>
    <w:p w14:paraId="62FE5F12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Meetings</w:t>
      </w:r>
    </w:p>
    <w:p w14:paraId="53921380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has continued to meet every two months on a Tuesday evening. Meetings commence at 7.30 pm. Cllrs Kim James and Brian Slaughter have regularly attended meetings, and imparted knowledge and advice.</w:t>
      </w:r>
    </w:p>
    <w:p w14:paraId="2602E6CD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meetings are open to the public, but over the year very few members of the public have attended.</w:t>
      </w:r>
    </w:p>
    <w:p w14:paraId="585CFD05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What have we done?</w:t>
      </w:r>
    </w:p>
    <w:p w14:paraId="02638BA7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In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January 2007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the parish council adopted a health and safety policy, for the first time.</w:t>
      </w:r>
    </w:p>
    <w:p w14:paraId="3FF1292F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Village maintenance has been continually reviewed and assessed.</w:t>
      </w:r>
    </w:p>
    <w:p w14:paraId="21C5CDAA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We have been granted £ 5000 from Awards for all to build our own website.</w:t>
      </w:r>
    </w:p>
    <w:p w14:paraId="3C6FB838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We have worked with Stratford District Council on their Digital Challenge bid.</w:t>
      </w:r>
    </w:p>
    <w:p w14:paraId="24FAFE6F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In February 2007 we were installed on the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Speedaware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programme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, providing a temporary speed visor, at regular occasions, in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Wixford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>. This should calm traffic within the village.</w:t>
      </w:r>
    </w:p>
    <w:p w14:paraId="4BFFA3BE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Planning</w:t>
      </w:r>
    </w:p>
    <w:p w14:paraId="29398B70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Council commented on the following applications:</w:t>
      </w:r>
    </w:p>
    <w:p w14:paraId="1FA7123E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Construction of new barn at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Wixford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Lodge Farm. Approved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Garage and store at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Wixford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Villa .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 xml:space="preserve"> No objections -Granted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Fishing lakes at Moor Hall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Farm .Objection</w:t>
      </w:r>
      <w:proofErr w:type="gramEnd"/>
      <w:r>
        <w:rPr>
          <w:rFonts w:ascii="Open Sans" w:hAnsi="Open Sans" w:cs="Open Sans"/>
          <w:color w:val="666666"/>
          <w:sz w:val="20"/>
          <w:szCs w:val="20"/>
        </w:rPr>
        <w:t>-Granted with conditions</w:t>
      </w:r>
      <w:r>
        <w:rPr>
          <w:rFonts w:ascii="Open Sans" w:hAnsi="Open Sans" w:cs="Open Sans"/>
          <w:color w:val="666666"/>
          <w:sz w:val="20"/>
          <w:szCs w:val="20"/>
        </w:rPr>
        <w:br/>
        <w:t xml:space="preserve">Garage and extension at Lodge View . Support –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Withdrawn</w:t>
      </w:r>
      <w:proofErr w:type="gramEnd"/>
    </w:p>
    <w:p w14:paraId="6773A418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Licensing</w:t>
      </w:r>
    </w:p>
    <w:p w14:paraId="5A6B292C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lastRenderedPageBreak/>
        <w:t xml:space="preserve">Hot and cold drinks van in A46 lay-by. Objection – </w:t>
      </w:r>
      <w:proofErr w:type="gramStart"/>
      <w:r>
        <w:rPr>
          <w:rFonts w:ascii="Open Sans" w:hAnsi="Open Sans" w:cs="Open Sans"/>
          <w:color w:val="666666"/>
          <w:sz w:val="20"/>
          <w:szCs w:val="20"/>
        </w:rPr>
        <w:t>Refused</w:t>
      </w:r>
      <w:proofErr w:type="gramEnd"/>
    </w:p>
    <w:p w14:paraId="5C1771DF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Finance</w:t>
      </w:r>
    </w:p>
    <w:p w14:paraId="0A785FA4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For the year 2005-06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Wixford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received an unqualified audit return from the external auditor.</w:t>
      </w:r>
    </w:p>
    <w:p w14:paraId="46F9D212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Karen Parnell is the Responsible Financial Officer to the Council.</w:t>
      </w:r>
    </w:p>
    <w:p w14:paraId="78FCDEEB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precept was set in November 2006 at £ 5000. This represented an increase of £ 500.</w:t>
      </w:r>
    </w:p>
    <w:p w14:paraId="1800CA2B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The budget has been set for 2007 – 2008.</w:t>
      </w:r>
    </w:p>
    <w:p w14:paraId="7158A391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Communication with Parishioners</w:t>
      </w:r>
    </w:p>
    <w:p w14:paraId="7087EA9B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It is very important that the Parish Council communicates well with the Parish. Over the last year the Parish Council has done this in the following ways:</w:t>
      </w:r>
    </w:p>
    <w:p w14:paraId="2940431B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Public participation in meetings.</w:t>
      </w:r>
    </w:p>
    <w:p w14:paraId="215B33F5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Regularly updated information on the notice board, including agendas for meetings.</w:t>
      </w:r>
    </w:p>
    <w:p w14:paraId="42E50CFA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Newsletters published at least four times a year.</w:t>
      </w:r>
    </w:p>
    <w:p w14:paraId="682FBDE4" w14:textId="77777777" w:rsidR="000C510D" w:rsidRDefault="000C510D" w:rsidP="000C510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 xml:space="preserve">The Clerk’s postal address, e mail address and telephone number are </w:t>
      </w:r>
      <w:proofErr w:type="spellStart"/>
      <w:r>
        <w:rPr>
          <w:rFonts w:ascii="Open Sans" w:hAnsi="Open Sans" w:cs="Open Sans"/>
          <w:color w:val="666666"/>
          <w:sz w:val="20"/>
          <w:szCs w:val="20"/>
        </w:rPr>
        <w:t>publicised</w:t>
      </w:r>
      <w:proofErr w:type="spellEnd"/>
      <w:r>
        <w:rPr>
          <w:rFonts w:ascii="Open Sans" w:hAnsi="Open Sans" w:cs="Open Sans"/>
          <w:color w:val="666666"/>
          <w:sz w:val="20"/>
          <w:szCs w:val="20"/>
        </w:rPr>
        <w:t xml:space="preserve"> on the noticeboard and on newsletters.</w:t>
      </w:r>
    </w:p>
    <w:p w14:paraId="036B6101" w14:textId="77777777" w:rsidR="00874EF8" w:rsidRPr="000C510D" w:rsidRDefault="00874EF8" w:rsidP="000C510D"/>
    <w:sectPr w:rsidR="00874EF8" w:rsidRPr="000C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39"/>
    <w:rsid w:val="000C510D"/>
    <w:rsid w:val="000E7104"/>
    <w:rsid w:val="002F6D46"/>
    <w:rsid w:val="00386166"/>
    <w:rsid w:val="004C75F3"/>
    <w:rsid w:val="006A0AA0"/>
    <w:rsid w:val="007141D7"/>
    <w:rsid w:val="00874EF8"/>
    <w:rsid w:val="00BD3A39"/>
    <w:rsid w:val="00BD651E"/>
    <w:rsid w:val="00D275B2"/>
    <w:rsid w:val="00E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6759E"/>
  <w15:chartTrackingRefBased/>
  <w15:docId w15:val="{A2250F43-EA8F-45AE-87A8-46892BA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65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166"/>
    <w:rPr>
      <w:b/>
      <w:bCs/>
    </w:rPr>
  </w:style>
  <w:style w:type="character" w:styleId="Emphasis">
    <w:name w:val="Emphasis"/>
    <w:basedOn w:val="DefaultParagraphFont"/>
    <w:uiPriority w:val="20"/>
    <w:qFormat/>
    <w:rsid w:val="003861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Christdas</dc:creator>
  <cp:keywords/>
  <dc:description/>
  <cp:lastModifiedBy>Titus Christdas</cp:lastModifiedBy>
  <cp:revision>2</cp:revision>
  <dcterms:created xsi:type="dcterms:W3CDTF">2021-02-09T07:03:00Z</dcterms:created>
  <dcterms:modified xsi:type="dcterms:W3CDTF">2021-02-09T07:03:00Z</dcterms:modified>
</cp:coreProperties>
</file>